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26-08-007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Tischlerarbeiten - Küchenausstattung; Neubau Kita Schwarzenholz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Tischlerarbeiten - Küchenausstattung;Neubau Kita Schwarzenholz
Teilabruch der ehemaligen Grundschule Schwarzenholz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